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271" w:rsidRPr="00D67271" w:rsidRDefault="00D67271" w:rsidP="00660CF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  <w:bookmarkStart w:id="0" w:name="_GoBack"/>
      <w:bookmarkEnd w:id="0"/>
      <w:r w:rsidRPr="00D67271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Информация о сроках, местах и порядке информирования о результатах итогового собеседования по русскому языку, ГИА</w:t>
      </w:r>
    </w:p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Проверка ответов участников итогового собеседования по русскому языку завершается не позднее чем </w:t>
      </w:r>
      <w:r w:rsidR="00D83C35">
        <w:rPr>
          <w:color w:val="000000"/>
        </w:rPr>
        <w:t xml:space="preserve">за </w:t>
      </w:r>
      <w:r>
        <w:rPr>
          <w:color w:val="000000"/>
        </w:rPr>
        <w:t>пять календарных дней с даты его проведения.</w:t>
      </w:r>
    </w:p>
    <w:p w:rsid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Обработка и проверка экзаменационных работ занимает не более десяти календарных дней.</w:t>
      </w:r>
    </w:p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Председатель государственной экзаменационной комиссии (далее – ГЭК) рассматривает результаты ГИА по каждому учебному предмету и принимает решение об их утверждении, изменении и (или) аннулировании.</w:t>
      </w:r>
    </w:p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Утверждение результатов ГИА осуществляется в течение одного рабочего дня, следующего за днем получения результатов проверки экзаменационных работ.</w:t>
      </w:r>
    </w:p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1" w:name="sub_1071"/>
      <w:bookmarkEnd w:id="1"/>
      <w:r>
        <w:rPr>
          <w:color w:val="000000"/>
        </w:rPr>
        <w:t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ГИА с утвержденными председателем ГЭК результатами ГИА.</w:t>
      </w:r>
    </w:p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загранучреждениям.</w:t>
      </w:r>
    </w:p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Указанный день считается официальным днем объявления результатов ГИА.</w:t>
      </w:r>
    </w:p>
    <w:p w:rsidR="00CD3826" w:rsidRP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CD3826">
        <w:rPr>
          <w:color w:val="000000"/>
        </w:rPr>
        <w:t>Результатом итогового собеседования по русскому языку является «зачет» или «незачет».</w:t>
      </w:r>
    </w:p>
    <w:p w:rsidR="00CD3826" w:rsidRP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CD3826">
        <w:rPr>
          <w:color w:val="000000"/>
        </w:rPr>
        <w:t>С результатами итогового собеседования обучающиеся 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</w:t>
      </w:r>
    </w:p>
    <w:p w:rsidR="00CD3826" w:rsidRP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CD3826">
        <w:rPr>
          <w:color w:val="000000"/>
        </w:rPr>
        <w:t>Экстерны могут ознакомиться с результатами итогового собеседования в образовательных организациях, в которых они проходили процедуру итогового собеседования по русскому языку.</w:t>
      </w:r>
    </w:p>
    <w:p w:rsidR="00CD3826" w:rsidRP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CD3826">
        <w:rPr>
          <w:color w:val="000000"/>
        </w:rPr>
        <w:t>Факт ознакомления участников итогового собеседования с результатами итогового собеседования подтверждается подписью участника в протоколе ознакомления с указанием даты ознакомления.</w:t>
      </w:r>
    </w:p>
    <w:p w:rsidR="00DD22CE" w:rsidRPr="00CD3826" w:rsidRDefault="00DD22CE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</w:p>
    <w:sectPr w:rsidR="00DD22CE" w:rsidRPr="00CD3826" w:rsidSect="00D6727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71"/>
    <w:rsid w:val="003324B2"/>
    <w:rsid w:val="00426C05"/>
    <w:rsid w:val="00660CF6"/>
    <w:rsid w:val="00CC343D"/>
    <w:rsid w:val="00CD3826"/>
    <w:rsid w:val="00D67271"/>
    <w:rsid w:val="00D83C35"/>
    <w:rsid w:val="00DD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CE628-9C3D-49EB-9CE0-2C4481BE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2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RMK</cp:lastModifiedBy>
  <cp:revision>2</cp:revision>
  <dcterms:created xsi:type="dcterms:W3CDTF">2025-02-20T05:56:00Z</dcterms:created>
  <dcterms:modified xsi:type="dcterms:W3CDTF">2025-02-20T05:56:00Z</dcterms:modified>
</cp:coreProperties>
</file>