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00" w:rsidRDefault="00D35F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8E4FC3" wp14:editId="6D96ACA6">
            <wp:extent cx="544830" cy="673100"/>
            <wp:effectExtent l="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B00" w:rsidRDefault="00A47B00">
      <w:pPr>
        <w:ind w:right="-284"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A47B00" w:rsidRDefault="00D35F73">
      <w:pPr>
        <w:pStyle w:val="2"/>
        <w:ind w:right="-284"/>
      </w:pPr>
      <w:r>
        <w:t>АДМИНИСТРАЦИЯ МУНИЦИПАЛЬНОГО ОБРАЗОВАНИЯ ОКТЯБРЬСКИЙ РАЙОН ОРЕНБУРГСКОЙ ОБЛАСТИ</w:t>
      </w:r>
    </w:p>
    <w:p w:rsidR="00A47B00" w:rsidRDefault="00A47B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B00" w:rsidRDefault="00D35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A47B00" w:rsidRDefault="00D35F73">
      <w:pPr>
        <w:pBdr>
          <w:bottom w:val="single" w:sz="18" w:space="1" w:color="000000"/>
        </w:pBdr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</w:t>
      </w:r>
    </w:p>
    <w:p w:rsidR="00A47B00" w:rsidRDefault="00A47B00">
      <w:pPr>
        <w:ind w:right="283"/>
        <w:rPr>
          <w:rFonts w:ascii="Times New Roman" w:hAnsi="Times New Roman" w:cs="Times New Roman"/>
          <w:sz w:val="22"/>
          <w:szCs w:val="22"/>
        </w:rPr>
      </w:pPr>
    </w:p>
    <w:p w:rsidR="00A47B00" w:rsidRDefault="00A47B00">
      <w:pPr>
        <w:ind w:right="283"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7B00">
        <w:tc>
          <w:tcPr>
            <w:tcW w:w="3190" w:type="dxa"/>
          </w:tcPr>
          <w:p w:rsidR="00A47B00" w:rsidRDefault="00D35F73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3190" w:type="dxa"/>
          </w:tcPr>
          <w:p w:rsidR="00A47B00" w:rsidRDefault="00D35F73">
            <w:pPr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Октябрьское</w:t>
            </w:r>
          </w:p>
        </w:tc>
        <w:tc>
          <w:tcPr>
            <w:tcW w:w="3191" w:type="dxa"/>
          </w:tcPr>
          <w:p w:rsidR="00A47B00" w:rsidRDefault="00D35F73">
            <w:pPr>
              <w:ind w:right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A47B00" w:rsidRDefault="004D6242">
      <w:pPr>
        <w:pStyle w:val="a4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2B12E2FC" wp14:editId="0E9ABAB0">
            <wp:simplePos x="0" y="0"/>
            <wp:positionH relativeFrom="page">
              <wp:posOffset>901700</wp:posOffset>
            </wp:positionH>
            <wp:positionV relativeFrom="page">
              <wp:posOffset>3029585</wp:posOffset>
            </wp:positionV>
            <wp:extent cx="2924175" cy="360045"/>
            <wp:effectExtent l="0" t="0" r="9525" b="1905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F73">
        <w:rPr>
          <w:rFonts w:ascii="Times New Roman" w:hAnsi="Times New Roman" w:cs="Times New Roman"/>
        </w:rPr>
        <w:tab/>
        <w:t xml:space="preserve">      </w:t>
      </w:r>
      <w:r w:rsidR="00D35F73">
        <w:rPr>
          <w:rFonts w:ascii="Times New Roman" w:hAnsi="Times New Roman" w:cs="Times New Roman"/>
        </w:rPr>
        <w:tab/>
      </w:r>
      <w:r w:rsidR="00D35F73">
        <w:rPr>
          <w:rFonts w:ascii="Times New Roman" w:hAnsi="Times New Roman" w:cs="Times New Roman"/>
        </w:rPr>
        <w:tab/>
        <w:t xml:space="preserve">              </w:t>
      </w:r>
    </w:p>
    <w:p w:rsidR="00A47B00" w:rsidRDefault="00A47B00">
      <w:pPr>
        <w:ind w:left="-180" w:firstLine="180"/>
        <w:jc w:val="center"/>
        <w:rPr>
          <w:rFonts w:ascii="Times New Roman" w:hAnsi="Times New Roman" w:cs="Times New Roman"/>
        </w:rPr>
      </w:pPr>
    </w:p>
    <w:tbl>
      <w:tblPr>
        <w:tblW w:w="879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799"/>
      </w:tblGrid>
      <w:tr w:rsidR="00A47B00">
        <w:tc>
          <w:tcPr>
            <w:tcW w:w="8799" w:type="dxa"/>
          </w:tcPr>
          <w:p w:rsidR="00A47B00" w:rsidRDefault="00D35F73">
            <w:pPr>
              <w:pBdr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закреплении территорий муниципального образования Октябрьский район за муниципальными образовательными организациями, осуществляющими образовательную деятельность по образовательным программам дошкольного образования</w:t>
            </w:r>
          </w:p>
          <w:p w:rsidR="00A47B00" w:rsidRDefault="00A47B00">
            <w:pPr>
              <w:pStyle w:val="ConsPlusTitle"/>
              <w:widowControl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7B00" w:rsidRDefault="00D35F7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29 декабря 2012 года № 273-ФЗ «Об образовании в Российской Федерации», приказом  Министерства просвещения РФ от 15 мая 2020 года № 236 «Об утверждении Порядка приема на обучение по образовательным программам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образования» и Уставом муниципального образования Октябрьский район, в целях соблюдения конституционных прав  граждан на получение общедоступного и бесплатного дошкольного образования, обеспечения учёта детей, подлежащих обучению по данным образовательным программам, обеспечению территориальной доступности образовательных организаций, п о с т а н о в л я е т: </w:t>
      </w:r>
    </w:p>
    <w:p w:rsidR="00A47B00" w:rsidRDefault="00D35F7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1.Закрепить за муниципальными образовательными организациями, осуществляющими образовательную деятельность по образовательным программам дошкольного образования, территории муниципального образования Октябрьский район, согласно приложению. </w:t>
      </w:r>
    </w:p>
    <w:p w:rsidR="00A47B00" w:rsidRDefault="00D35F7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 силу постановление администрации муниципального образования Октябрьский район от 14.02.2025 № 93-п «О закреплении территорий муниципального образования Октябрьский район за муниципальными образовательными организациями, осуществляющими образовательную деятельность по образовательным программам дошкольного образования».</w:t>
      </w:r>
    </w:p>
    <w:p w:rsidR="00A47B00" w:rsidRDefault="00D35F73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3.Разместить настоящее постановление на официальном сайте муниципального образования Октябрьский район и на официальном сайте управления образования, опеки и попечительства в сети Интернет.</w:t>
      </w:r>
    </w:p>
    <w:p w:rsidR="00A47B00" w:rsidRDefault="00D35F7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47B00">
          <w:pgSz w:w="11906" w:h="16838"/>
          <w:pgMar w:top="1134" w:right="1106" w:bottom="1440" w:left="1400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</w:p>
    <w:p w:rsidR="00A47B00" w:rsidRDefault="00D35F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исполняющего обязанности первого заместителя главы администрации по социальным вопросам Попова О.А.</w:t>
      </w:r>
    </w:p>
    <w:p w:rsidR="00A47B00" w:rsidRDefault="00D35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A47B00" w:rsidRDefault="00A47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B00" w:rsidRDefault="00A47B0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747"/>
        <w:gridCol w:w="4433"/>
      </w:tblGrid>
      <w:tr w:rsidR="00A47B00">
        <w:trPr>
          <w:trHeight w:val="147"/>
        </w:trPr>
        <w:tc>
          <w:tcPr>
            <w:tcW w:w="4746" w:type="dxa"/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433" w:type="dxa"/>
          </w:tcPr>
          <w:p w:rsidR="00A47B00" w:rsidRDefault="00D35F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Ларшин</w:t>
            </w:r>
            <w:proofErr w:type="spellEnd"/>
          </w:p>
        </w:tc>
      </w:tr>
    </w:tbl>
    <w:p w:rsidR="00A47B00" w:rsidRDefault="004D6242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5D00440D" wp14:editId="6E3F8BF3">
            <wp:simplePos x="0" y="0"/>
            <wp:positionH relativeFrom="page">
              <wp:posOffset>3820160</wp:posOffset>
            </wp:positionH>
            <wp:positionV relativeFrom="page">
              <wp:posOffset>2628900</wp:posOffset>
            </wp:positionV>
            <wp:extent cx="2877185" cy="1080135"/>
            <wp:effectExtent l="0" t="0" r="0" b="571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F73">
        <w:rPr>
          <w:rFonts w:ascii="Times New Roman" w:hAnsi="Times New Roman" w:cs="Times New Roman"/>
          <w:sz w:val="28"/>
          <w:szCs w:val="28"/>
        </w:rPr>
        <w:t xml:space="preserve">Разослано:  УОО и </w:t>
      </w:r>
      <w:proofErr w:type="gramStart"/>
      <w:r w:rsidR="00D35F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35F73">
        <w:rPr>
          <w:rFonts w:ascii="Times New Roman" w:hAnsi="Times New Roman" w:cs="Times New Roman"/>
          <w:sz w:val="28"/>
          <w:szCs w:val="28"/>
        </w:rPr>
        <w:t>, Климовой А.Ю., прокуратуре</w:t>
      </w: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47B00" w:rsidRDefault="00A47B00">
      <w:pPr>
        <w:pBdr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pBd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  <w:sectPr w:rsidR="00A47B00">
          <w:headerReference w:type="default" r:id="rId10"/>
          <w:pgSz w:w="11906" w:h="16838"/>
          <w:pgMar w:top="1440" w:right="1106" w:bottom="1440" w:left="1400" w:header="720" w:footer="0" w:gutter="0"/>
          <w:pgNumType w:start="2"/>
          <w:cols w:space="720"/>
          <w:formProt w:val="0"/>
          <w:docGrid w:linePitch="360"/>
        </w:sect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050"/>
        <w:gridCol w:w="3520"/>
      </w:tblGrid>
      <w:tr w:rsidR="00A47B00">
        <w:tc>
          <w:tcPr>
            <w:tcW w:w="6049" w:type="dxa"/>
          </w:tcPr>
          <w:p w:rsidR="00A47B00" w:rsidRDefault="00A47B00">
            <w:pPr>
              <w:spacing w:before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________№ _____</w:t>
            </w:r>
          </w:p>
        </w:tc>
      </w:tr>
    </w:tbl>
    <w:p w:rsidR="00A47B00" w:rsidRDefault="00A47B0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47B00" w:rsidRDefault="00D35F7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муниципального образования Октябрьский район, закреплённые за муниципальными образовательными организациями, осуществляющими образовательную деятельность по образовательным программам дошкольного образования</w:t>
      </w:r>
    </w:p>
    <w:p w:rsidR="00A47B00" w:rsidRDefault="00A47B0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11"/>
        <w:gridCol w:w="3403"/>
        <w:gridCol w:w="2409"/>
        <w:gridCol w:w="3400"/>
      </w:tblGrid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Территория, закреплённая за муниципальной образовательной организацией</w:t>
            </w:r>
          </w:p>
        </w:tc>
      </w:tr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-тельное учреждение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Уранбашский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ранбаш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Больничная, д. 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посёлок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Уранбаш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хутор Портнов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посёлок Новенький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Ивановка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Комиссарово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Максимовский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Новенький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Васильевка</w:t>
            </w:r>
          </w:p>
        </w:tc>
      </w:tr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дошкольное образовательное учреждение "Октябрьский детский сад «Сказка»"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с.Октябрьское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Тихая, д. 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Октябрьское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посёлок Краснооктябрьский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Взгорье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Зелёный Дол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Бригада № 8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Кожевников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Мананников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Саргул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Федоровский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Токари</w:t>
            </w:r>
          </w:p>
        </w:tc>
      </w:tr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«Октябрьский детский сад «Светлячок»»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с.Октябрьское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ул.Несмеянова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Октябрьское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Новобиккулово</w:t>
            </w:r>
            <w:proofErr w:type="spellEnd"/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B00" w:rsidRDefault="00A47B00">
      <w:pPr>
        <w:jc w:val="center"/>
        <w:rPr>
          <w:rFonts w:ascii="Times New Roman" w:hAnsi="Times New Roman" w:cs="Times New Roman"/>
        </w:rPr>
        <w:sectPr w:rsidR="00A47B00">
          <w:headerReference w:type="default" r:id="rId11"/>
          <w:headerReference w:type="first" r:id="rId12"/>
          <w:pgSz w:w="11906" w:h="16838"/>
          <w:pgMar w:top="1440" w:right="1106" w:bottom="1440" w:left="1400" w:header="720" w:footer="0" w:gutter="0"/>
          <w:pgNumType w:start="2"/>
          <w:cols w:space="720"/>
          <w:formProt w:val="0"/>
          <w:docGrid w:linePitch="360"/>
        </w:sectPr>
      </w:pPr>
    </w:p>
    <w:p w:rsidR="00A47B00" w:rsidRDefault="00A47B00">
      <w:pPr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11"/>
        <w:gridCol w:w="3403"/>
        <w:gridCol w:w="2409"/>
        <w:gridCol w:w="3400"/>
      </w:tblGrid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бюд-жетное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обра-зовательное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"Октябрьский детский сад «Берёзка»"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с.Октябрьское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Октябрьское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Морозовский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B00">
        <w:trPr>
          <w:trHeight w:val="19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бюд-жетное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"I-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общеобразовательная школа" (дошкольная группа)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с.1-Имангулово, ул.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10/2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Первое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Имангулово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Салмыш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Марьевка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Биккулово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Каменка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Анатольевка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образо-вательное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II-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Имангуловский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сад"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с.2-Имангулово,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2-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Имангулово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Броды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B00">
        <w:trPr>
          <w:trHeight w:val="1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обще-образовательная школа 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И.И.Таранова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 (дошкольная группа)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с.Буланово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Буланово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Красный Пахарь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Ильинка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Петровка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Сенцовка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Российский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Михайловский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посёлок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Шестимирский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Белозёрка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Людвиновка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Успенка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Междугорный филиал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общеобразовательного учреждения "Октябрьская средняя общеобразовательная школа" в поселке Междугорный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(дошкольная группа)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п.Междугорный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Междугорный</w:t>
            </w:r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Новотроицкое</w:t>
            </w:r>
          </w:p>
        </w:tc>
      </w:tr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образо-вательное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Новоникитинский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-кий сад"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с.Новоникитино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Новоникитино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Михайловка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B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Нижнегум-бетовская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дош-кольные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группы)</w:t>
            </w:r>
          </w:p>
          <w:p w:rsidR="00A47B00" w:rsidRDefault="00A47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село Нижний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Гумбет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ул.Черемушки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Нижний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Гумбет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Воскресеновка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Верхний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Гумбет</w:t>
            </w:r>
            <w:proofErr w:type="spellEnd"/>
          </w:p>
          <w:p w:rsidR="00A47B00" w:rsidRDefault="00D35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Кузьминовка</w:t>
            </w:r>
            <w:proofErr w:type="spellEnd"/>
          </w:p>
        </w:tc>
      </w:tr>
    </w:tbl>
    <w:p w:rsidR="00A47B00" w:rsidRDefault="00A47B00">
      <w:pPr>
        <w:ind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7B00" w:rsidRDefault="00D35F73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в случае установления (выявления) территории муниципального образования Октябрьский район, не включённой в перечень закреплённых за муниципальными образовательными организациями, осуществляющих образовательную деятельность по образовательным программам дошкольного образования настоящим постановлением, на которой проживают граждане, имеющие право на получение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образования, родители (законные представители) имеют право направить заявление в управление образования, опеки и попечительства администрации муниципального образования Октябрьский район.</w:t>
      </w:r>
    </w:p>
    <w:p w:rsidR="00A47B00" w:rsidRDefault="00D35F73">
      <w:pPr>
        <w:ind w:hanging="142"/>
        <w:jc w:val="both"/>
        <w:rPr>
          <w:rFonts w:ascii="Times New Roman" w:hAnsi="Times New Roman" w:cs="Times New Roman"/>
        </w:rPr>
        <w:sectPr w:rsidR="00A47B00">
          <w:headerReference w:type="default" r:id="rId13"/>
          <w:headerReference w:type="first" r:id="rId14"/>
          <w:pgSz w:w="11906" w:h="16838"/>
          <w:pgMar w:top="1440" w:right="1106" w:bottom="1440" w:left="1400" w:header="720" w:footer="0" w:gutter="0"/>
          <w:pgNumType w:start="2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Управление образования, опеки и попечительства в течение 10 рабочих дней определяет муниципальную образовательную организацию, осуществляющую образовательную деятельность по образовательным программам дошкольного образования с учётом её территориальной доступности и наполняемости для реализации права ребёнка на получение дошкольного образования.</w:t>
      </w:r>
    </w:p>
    <w:p w:rsidR="00A47B00" w:rsidRDefault="00A47B00"/>
    <w:sectPr w:rsidR="00A47B00">
      <w:headerReference w:type="default" r:id="rId15"/>
      <w:headerReference w:type="first" r:id="rId16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DA" w:rsidRDefault="006878DA">
      <w:r>
        <w:separator/>
      </w:r>
    </w:p>
  </w:endnote>
  <w:endnote w:type="continuationSeparator" w:id="0">
    <w:p w:rsidR="006878DA" w:rsidRDefault="0068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DA" w:rsidRDefault="006878DA">
      <w:r>
        <w:separator/>
      </w:r>
    </w:p>
  </w:footnote>
  <w:footnote w:type="continuationSeparator" w:id="0">
    <w:p w:rsidR="006878DA" w:rsidRDefault="00687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788799"/>
      <w:docPartObj>
        <w:docPartGallery w:val="Page Numbers (Top of Page)"/>
        <w:docPartUnique/>
      </w:docPartObj>
    </w:sdtPr>
    <w:sdtEndPr/>
    <w:sdtContent>
      <w:p w:rsidR="00A47B00" w:rsidRDefault="00D35F73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6242">
          <w:rPr>
            <w:noProof/>
          </w:rPr>
          <w:t>2</w:t>
        </w:r>
        <w:r>
          <w:fldChar w:fldCharType="end"/>
        </w:r>
      </w:p>
      <w:p w:rsidR="00A47B00" w:rsidRDefault="006878DA">
        <w:pPr>
          <w:pStyle w:val="a4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00" w:rsidRDefault="00A47B0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00" w:rsidRDefault="00A47B0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833839"/>
      <w:docPartObj>
        <w:docPartGallery w:val="Page Numbers (Top of Page)"/>
        <w:docPartUnique/>
      </w:docPartObj>
    </w:sdtPr>
    <w:sdtEndPr/>
    <w:sdtContent>
      <w:p w:rsidR="00A47B00" w:rsidRDefault="00D35F73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6242">
          <w:rPr>
            <w:noProof/>
          </w:rPr>
          <w:t>3</w:t>
        </w:r>
        <w:r>
          <w:fldChar w:fldCharType="end"/>
        </w:r>
      </w:p>
      <w:p w:rsidR="00A47B00" w:rsidRDefault="006878DA">
        <w:pPr>
          <w:pStyle w:val="a4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00" w:rsidRDefault="00A47B0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914688"/>
      <w:docPartObj>
        <w:docPartGallery w:val="Page Numbers (Top of Page)"/>
        <w:docPartUnique/>
      </w:docPartObj>
    </w:sdtPr>
    <w:sdtEndPr/>
    <w:sdtContent>
      <w:p w:rsidR="00A47B00" w:rsidRDefault="00D35F73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D6242">
          <w:rPr>
            <w:noProof/>
          </w:rPr>
          <w:t>4</w:t>
        </w:r>
        <w:r>
          <w:fldChar w:fldCharType="end"/>
        </w:r>
      </w:p>
      <w:p w:rsidR="00A47B00" w:rsidRDefault="006878DA">
        <w:pPr>
          <w:pStyle w:val="a4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00" w:rsidRDefault="00A47B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00"/>
    <w:rsid w:val="004963EC"/>
    <w:rsid w:val="004D6242"/>
    <w:rsid w:val="006878DA"/>
    <w:rsid w:val="00A47B00"/>
    <w:rsid w:val="00D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6A141B"/>
    <w:pPr>
      <w:widowControl w:val="0"/>
    </w:pPr>
    <w:rPr>
      <w:rFonts w:ascii="Arial" w:eastAsia="SimSu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6A141B"/>
    <w:pPr>
      <w:keepNext/>
      <w:widowControl/>
      <w:jc w:val="center"/>
      <w:textAlignment w:val="baseline"/>
      <w:outlineLvl w:val="1"/>
    </w:pPr>
    <w:rPr>
      <w:rFonts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6A141B"/>
    <w:rPr>
      <w:rFonts w:ascii="Arial" w:eastAsia="SimSun" w:hAnsi="Arial" w:cs="Times New Roman"/>
      <w:b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6A141B"/>
    <w:rPr>
      <w:rFonts w:ascii="Arial" w:eastAsia="SimSun" w:hAnsi="Arial" w:cs="Arial"/>
      <w:sz w:val="20"/>
      <w:szCs w:val="20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qFormat/>
    <w:rsid w:val="006A141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unhideWhenUsed/>
    <w:qFormat/>
    <w:rsid w:val="006A141B"/>
    <w:rPr>
      <w:rFonts w:ascii="Arial" w:eastAsia="SimSun" w:hAnsi="Arial" w:cs="Arial"/>
      <w:b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2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242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6A141B"/>
    <w:pPr>
      <w:widowControl w:val="0"/>
    </w:pPr>
    <w:rPr>
      <w:rFonts w:ascii="Arial" w:eastAsia="SimSu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6A141B"/>
    <w:pPr>
      <w:keepNext/>
      <w:widowControl/>
      <w:jc w:val="center"/>
      <w:textAlignment w:val="baseline"/>
      <w:outlineLvl w:val="1"/>
    </w:pPr>
    <w:rPr>
      <w:rFonts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6A141B"/>
    <w:rPr>
      <w:rFonts w:ascii="Arial" w:eastAsia="SimSun" w:hAnsi="Arial" w:cs="Times New Roman"/>
      <w:b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6A141B"/>
    <w:rPr>
      <w:rFonts w:ascii="Arial" w:eastAsia="SimSun" w:hAnsi="Arial" w:cs="Arial"/>
      <w:sz w:val="20"/>
      <w:szCs w:val="20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qFormat/>
    <w:rsid w:val="006A141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unhideWhenUsed/>
    <w:qFormat/>
    <w:rsid w:val="006A141B"/>
    <w:rPr>
      <w:rFonts w:ascii="Arial" w:eastAsia="SimSun" w:hAnsi="Arial" w:cs="Arial"/>
      <w:b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2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242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dc:description/>
  <cp:lastModifiedBy>Azerty</cp:lastModifiedBy>
  <cp:revision>3</cp:revision>
  <dcterms:created xsi:type="dcterms:W3CDTF">2026-02-03T04:45:00Z</dcterms:created>
  <dcterms:modified xsi:type="dcterms:W3CDTF">2026-02-03T08:17:00Z</dcterms:modified>
  <dc:language>ru-RU</dc:language>
</cp:coreProperties>
</file>